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3" w:rsidRPr="00E50633" w:rsidRDefault="00E50633" w:rsidP="00E50633">
      <w:pPr>
        <w:ind w:left="990" w:firstLine="1134"/>
        <w:jc w:val="both"/>
        <w:rPr>
          <w:b/>
        </w:rPr>
      </w:pPr>
      <w:r>
        <w:rPr>
          <w:b/>
        </w:rPr>
        <w:t>Изменения в конкурсную документацию</w:t>
      </w:r>
    </w:p>
    <w:p w:rsidR="00E50633" w:rsidRPr="006E2EF0" w:rsidRDefault="00E50633" w:rsidP="00E50633">
      <w:pPr>
        <w:jc w:val="both"/>
        <w:rPr>
          <w:b/>
        </w:rPr>
      </w:pPr>
    </w:p>
    <w:p w:rsidR="006E2EF0" w:rsidRDefault="006E2EF0" w:rsidP="006E2EF0">
      <w:pPr>
        <w:ind w:left="-284" w:firstLine="992"/>
        <w:jc w:val="both"/>
      </w:pPr>
      <w:r>
        <w:t>Изложить пункт 4.2.1.в следующей редакции:</w:t>
      </w:r>
    </w:p>
    <w:p w:rsidR="00480956" w:rsidRDefault="00480956" w:rsidP="00480956">
      <w:pPr>
        <w:ind w:left="-284"/>
        <w:jc w:val="both"/>
      </w:pPr>
      <w:r w:rsidRPr="00480956">
        <w:t>4</w:t>
      </w:r>
      <w:r>
        <w:t xml:space="preserve">.2.1. </w:t>
      </w:r>
      <w:r>
        <w:t xml:space="preserve">Комиссия рассматривает заявки на участие в Конкурсе на соответствие требованиям, установленным конкурсной документацией. </w:t>
      </w:r>
    </w:p>
    <w:p w:rsidR="006E2EF0" w:rsidRDefault="00480956" w:rsidP="00480956">
      <w:pPr>
        <w:ind w:left="-284" w:firstLine="992"/>
        <w:jc w:val="both"/>
      </w:pPr>
      <w:r>
        <w:t xml:space="preserve">Срок рассмотрения заявок на участие в Конкурсе: «24» сентября 2020 года в 16 часов 00 минут местного времени по адресу Организатора: </w:t>
      </w:r>
      <w:proofErr w:type="gramStart"/>
      <w:r>
        <w:t>АО «Пермский завод «Машиностроитель»</w:t>
      </w:r>
      <w:r>
        <w:t xml:space="preserve">, </w:t>
      </w:r>
      <w:r>
        <w:t xml:space="preserve">Россия, Пермский край, г. Пермь, ул. </w:t>
      </w:r>
      <w:proofErr w:type="spellStart"/>
      <w:r>
        <w:t>Новозвягиеская</w:t>
      </w:r>
      <w:proofErr w:type="spellEnd"/>
      <w:r>
        <w:t>, 57.</w:t>
      </w:r>
      <w:proofErr w:type="gramEnd"/>
    </w:p>
    <w:p w:rsidR="00480956" w:rsidRDefault="00480956" w:rsidP="00854680">
      <w:pPr>
        <w:ind w:left="-284"/>
        <w:jc w:val="both"/>
      </w:pPr>
    </w:p>
    <w:p w:rsidR="00854680" w:rsidRDefault="006E2EF0" w:rsidP="00480956">
      <w:pPr>
        <w:ind w:left="-284" w:firstLine="992"/>
        <w:jc w:val="both"/>
      </w:pPr>
      <w:bookmarkStart w:id="0" w:name="_GoBack"/>
      <w:bookmarkEnd w:id="0"/>
      <w:r>
        <w:t>Изложить пункт 13 Информационной</w:t>
      </w:r>
      <w:r w:rsidR="002E59EC" w:rsidRPr="002E59EC">
        <w:t xml:space="preserve"> </w:t>
      </w:r>
      <w:r w:rsidR="002E59EC">
        <w:t>карты в следующей редакции:</w:t>
      </w:r>
    </w:p>
    <w:p w:rsidR="00854680" w:rsidRPr="00854680" w:rsidRDefault="00854680" w:rsidP="00854680">
      <w:pPr>
        <w:ind w:left="-284"/>
        <w:jc w:val="both"/>
      </w:pPr>
      <w:r>
        <w:t xml:space="preserve">13. </w:t>
      </w:r>
      <w:r w:rsidRPr="00854680">
        <w:t>Место, дата и время рассмотрения заявок и подведения итогов</w:t>
      </w:r>
      <w:r>
        <w:t>:</w:t>
      </w:r>
      <w:r w:rsidRPr="00854680">
        <w:t xml:space="preserve"> </w:t>
      </w:r>
    </w:p>
    <w:p w:rsidR="00735072" w:rsidRPr="00E50633" w:rsidRDefault="00E00548">
      <w:r>
        <w:t xml:space="preserve">«24» сентября 2020 года </w:t>
      </w:r>
      <w:r w:rsidRPr="00E00548">
        <w:t xml:space="preserve">в 16 </w:t>
      </w:r>
      <w:r>
        <w:t xml:space="preserve">часов 00 минут местного времени по адресу: </w:t>
      </w:r>
      <w:r>
        <w:rPr>
          <w:color w:val="000000"/>
        </w:rPr>
        <w:t xml:space="preserve">г. Пермь, ул. </w:t>
      </w:r>
      <w:proofErr w:type="spellStart"/>
      <w:r>
        <w:rPr>
          <w:color w:val="000000"/>
        </w:rPr>
        <w:t>Новозвягинская</w:t>
      </w:r>
      <w:proofErr w:type="spellEnd"/>
      <w:r>
        <w:rPr>
          <w:color w:val="000000"/>
        </w:rPr>
        <w:t>, 57</w:t>
      </w:r>
    </w:p>
    <w:sectPr w:rsidR="00735072" w:rsidRPr="00E5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33"/>
    <w:rsid w:val="002E59EC"/>
    <w:rsid w:val="00480956"/>
    <w:rsid w:val="006E2EF0"/>
    <w:rsid w:val="00735072"/>
    <w:rsid w:val="00854680"/>
    <w:rsid w:val="00E00548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Н.Д.</dc:creator>
  <cp:lastModifiedBy>Щербинина Н.Д.</cp:lastModifiedBy>
  <cp:revision>6</cp:revision>
  <dcterms:created xsi:type="dcterms:W3CDTF">2020-09-22T05:13:00Z</dcterms:created>
  <dcterms:modified xsi:type="dcterms:W3CDTF">2020-09-22T05:32:00Z</dcterms:modified>
</cp:coreProperties>
</file>